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FA0" w:rsidRDefault="00254FA0" w:rsidP="00254FA0">
      <w:pPr>
        <w:pStyle w:val="1"/>
        <w:spacing w:before="3" w:line="274" w:lineRule="exact"/>
        <w:ind w:left="202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трём</w:t>
      </w:r>
      <w:r>
        <w:rPr>
          <w:spacing w:val="-2"/>
        </w:rPr>
        <w:t xml:space="preserve"> </w:t>
      </w:r>
      <w:r>
        <w:t>годам):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49"/>
        </w:tabs>
        <w:ind w:right="329" w:firstLine="0"/>
        <w:rPr>
          <w:sz w:val="24"/>
        </w:rPr>
      </w:pPr>
      <w:r>
        <w:rPr>
          <w:sz w:val="24"/>
        </w:rPr>
        <w:t>У ребёнка развита крупная моторика, он активно использует освоенные ранее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бег,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ориентирам; с 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играет 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486"/>
        </w:tabs>
        <w:spacing w:before="64"/>
        <w:ind w:right="329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 навыками самообслуживания (одевание, раздевание, самостоятельно ест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407"/>
        </w:tabs>
        <w:ind w:right="334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проявляет интерес к сверстникам; наблюдает за их действиями и подражает им; играет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95"/>
        </w:tabs>
        <w:ind w:right="327" w:firstLine="0"/>
        <w:rPr>
          <w:sz w:val="24"/>
        </w:rPr>
      </w:pPr>
      <w:r>
        <w:rPr>
          <w:sz w:val="24"/>
        </w:rPr>
        <w:t>Ребёнок способен направлять свои действия на достижение простой,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90"/>
        </w:tabs>
        <w:ind w:right="334" w:firstLine="0"/>
        <w:rPr>
          <w:sz w:val="24"/>
        </w:rPr>
      </w:pPr>
      <w:r>
        <w:rPr>
          <w:sz w:val="24"/>
        </w:rPr>
        <w:t>Ребёнок владеет активной речью, использует в общении разные части речи, 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83"/>
        </w:tabs>
        <w:spacing w:before="1"/>
        <w:ind w:right="328" w:firstLine="0"/>
        <w:rPr>
          <w:sz w:val="24"/>
        </w:rPr>
      </w:pPr>
      <w:r>
        <w:rPr>
          <w:sz w:val="24"/>
        </w:rPr>
        <w:t>Ребёнок проявляет интерес к стихам, сказкам, повторяет отдельные слова и фразы 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32"/>
        </w:tabs>
        <w:ind w:left="331" w:hanging="130"/>
        <w:rPr>
          <w:sz w:val="24"/>
        </w:rPr>
      </w:pPr>
      <w:r>
        <w:rPr>
          <w:sz w:val="24"/>
        </w:rPr>
        <w:t>Ребёнок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2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них;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414"/>
        </w:tabs>
        <w:ind w:right="335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42"/>
        </w:tabs>
        <w:ind w:left="341" w:hanging="140"/>
        <w:rPr>
          <w:sz w:val="24"/>
        </w:rPr>
      </w:pP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56"/>
        </w:tabs>
        <w:ind w:right="334" w:firstLine="0"/>
        <w:rPr>
          <w:sz w:val="24"/>
        </w:rPr>
      </w:pPr>
      <w:r>
        <w:rPr>
          <w:sz w:val="24"/>
        </w:rPr>
        <w:t>Ребёнок знает основные особенности внешнего облика человека, его деятельности; своё</w:t>
      </w:r>
      <w:r>
        <w:rPr>
          <w:spacing w:val="1"/>
          <w:sz w:val="24"/>
        </w:rPr>
        <w:t xml:space="preserve"> </w:t>
      </w:r>
      <w:r>
        <w:rPr>
          <w:sz w:val="24"/>
        </w:rPr>
        <w:t>имя, имена близких; демонстрирует первоначальные представления о населённом 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 живёт (город, село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 далее);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414"/>
        </w:tabs>
        <w:spacing w:before="1"/>
        <w:ind w:right="327" w:firstLine="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bookmarkStart w:id="0" w:name="_GoBack"/>
      <w:bookmarkEnd w:id="0"/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56"/>
        </w:tabs>
        <w:ind w:right="334" w:firstLine="0"/>
        <w:rPr>
          <w:sz w:val="24"/>
        </w:rPr>
      </w:pPr>
      <w:r>
        <w:rPr>
          <w:sz w:val="24"/>
        </w:rPr>
        <w:t>Ребёнок с удовольствием слушает музыку, подпевает, выполняет простые 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254FA0" w:rsidRDefault="00254FA0" w:rsidP="00254FA0">
      <w:pPr>
        <w:pStyle w:val="a3"/>
        <w:numPr>
          <w:ilvl w:val="0"/>
          <w:numId w:val="1"/>
        </w:numPr>
        <w:tabs>
          <w:tab w:val="left" w:pos="339"/>
        </w:tabs>
        <w:ind w:right="322" w:firstLine="0"/>
        <w:rPr>
          <w:sz w:val="24"/>
        </w:rPr>
      </w:pPr>
      <w:r>
        <w:rPr>
          <w:sz w:val="24"/>
        </w:rPr>
        <w:t>Ребёнок эмоционально откликается на красоту природы и произведения 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  <w:r>
        <w:rPr>
          <w:spacing w:val="-57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 забор) и играть с ними; рисует дорожки, дождик, шарики; лепит палочки, коленки,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лепешки;</w:t>
      </w:r>
    </w:p>
    <w:p w:rsidR="00254FA0" w:rsidRDefault="00254FA0" w:rsidP="00254FA0">
      <w:pPr>
        <w:pStyle w:val="a4"/>
        <w:ind w:left="202" w:right="329" w:firstLine="0"/>
      </w:pPr>
      <w:r>
        <w:t>-Ребёнок активно действует с окружающими его предметами, знает названия, свойства и</w:t>
      </w:r>
      <w:r>
        <w:rPr>
          <w:spacing w:val="1"/>
        </w:rPr>
        <w:t xml:space="preserve"> </w:t>
      </w:r>
      <w:r>
        <w:t>назначение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находящихся в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повседневном</w:t>
      </w:r>
      <w:r>
        <w:rPr>
          <w:spacing w:val="-1"/>
        </w:rPr>
        <w:t xml:space="preserve"> </w:t>
      </w:r>
      <w:r>
        <w:t>обиходе;</w:t>
      </w:r>
    </w:p>
    <w:p w:rsidR="00A41DAF" w:rsidRDefault="00254FA0" w:rsidP="00254FA0"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(«готовит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обед»,</w:t>
      </w:r>
      <w:r>
        <w:rPr>
          <w:spacing w:val="1"/>
          <w:sz w:val="24"/>
        </w:rPr>
        <w:t xml:space="preserve"> </w:t>
      </w:r>
      <w:r>
        <w:rPr>
          <w:sz w:val="24"/>
        </w:rPr>
        <w:t>«ухаживает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больным»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цель («Я буду</w:t>
      </w:r>
      <w:r>
        <w:rPr>
          <w:spacing w:val="-5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куклу»).</w:t>
      </w:r>
    </w:p>
    <w:sectPr w:rsidR="00A4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7798F"/>
    <w:multiLevelType w:val="hybridMultilevel"/>
    <w:tmpl w:val="6B980F24"/>
    <w:lvl w:ilvl="0" w:tplc="4F9A2698">
      <w:numFmt w:val="bullet"/>
      <w:lvlText w:val="-"/>
      <w:lvlJc w:val="left"/>
      <w:pPr>
        <w:ind w:left="202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1C1280">
      <w:numFmt w:val="bullet"/>
      <w:lvlText w:val="•"/>
      <w:lvlJc w:val="left"/>
      <w:pPr>
        <w:ind w:left="1169" w:hanging="212"/>
      </w:pPr>
      <w:rPr>
        <w:rFonts w:hint="default"/>
        <w:lang w:val="ru-RU" w:eastAsia="en-US" w:bidi="ar-SA"/>
      </w:rPr>
    </w:lvl>
    <w:lvl w:ilvl="2" w:tplc="39A8611E">
      <w:numFmt w:val="bullet"/>
      <w:lvlText w:val="•"/>
      <w:lvlJc w:val="left"/>
      <w:pPr>
        <w:ind w:left="2138" w:hanging="212"/>
      </w:pPr>
      <w:rPr>
        <w:rFonts w:hint="default"/>
        <w:lang w:val="ru-RU" w:eastAsia="en-US" w:bidi="ar-SA"/>
      </w:rPr>
    </w:lvl>
    <w:lvl w:ilvl="3" w:tplc="15362DD0">
      <w:numFmt w:val="bullet"/>
      <w:lvlText w:val="•"/>
      <w:lvlJc w:val="left"/>
      <w:pPr>
        <w:ind w:left="3107" w:hanging="212"/>
      </w:pPr>
      <w:rPr>
        <w:rFonts w:hint="default"/>
        <w:lang w:val="ru-RU" w:eastAsia="en-US" w:bidi="ar-SA"/>
      </w:rPr>
    </w:lvl>
    <w:lvl w:ilvl="4" w:tplc="07F6D6EA">
      <w:numFmt w:val="bullet"/>
      <w:lvlText w:val="•"/>
      <w:lvlJc w:val="left"/>
      <w:pPr>
        <w:ind w:left="4076" w:hanging="212"/>
      </w:pPr>
      <w:rPr>
        <w:rFonts w:hint="default"/>
        <w:lang w:val="ru-RU" w:eastAsia="en-US" w:bidi="ar-SA"/>
      </w:rPr>
    </w:lvl>
    <w:lvl w:ilvl="5" w:tplc="4F8E4D3A">
      <w:numFmt w:val="bullet"/>
      <w:lvlText w:val="•"/>
      <w:lvlJc w:val="left"/>
      <w:pPr>
        <w:ind w:left="5045" w:hanging="212"/>
      </w:pPr>
      <w:rPr>
        <w:rFonts w:hint="default"/>
        <w:lang w:val="ru-RU" w:eastAsia="en-US" w:bidi="ar-SA"/>
      </w:rPr>
    </w:lvl>
    <w:lvl w:ilvl="6" w:tplc="F9FA92CC">
      <w:numFmt w:val="bullet"/>
      <w:lvlText w:val="•"/>
      <w:lvlJc w:val="left"/>
      <w:pPr>
        <w:ind w:left="6014" w:hanging="212"/>
      </w:pPr>
      <w:rPr>
        <w:rFonts w:hint="default"/>
        <w:lang w:val="ru-RU" w:eastAsia="en-US" w:bidi="ar-SA"/>
      </w:rPr>
    </w:lvl>
    <w:lvl w:ilvl="7" w:tplc="310AACE4">
      <w:numFmt w:val="bullet"/>
      <w:lvlText w:val="•"/>
      <w:lvlJc w:val="left"/>
      <w:pPr>
        <w:ind w:left="6983" w:hanging="212"/>
      </w:pPr>
      <w:rPr>
        <w:rFonts w:hint="default"/>
        <w:lang w:val="ru-RU" w:eastAsia="en-US" w:bidi="ar-SA"/>
      </w:rPr>
    </w:lvl>
    <w:lvl w:ilvl="8" w:tplc="3F62DFE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8FF"/>
    <w:rsid w:val="00254FA0"/>
    <w:rsid w:val="00A41DAF"/>
    <w:rsid w:val="00D2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A086-3240-4A77-A058-193DB140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54FA0"/>
    <w:pPr>
      <w:widowControl w:val="0"/>
      <w:autoSpaceDE w:val="0"/>
      <w:autoSpaceDN w:val="0"/>
      <w:ind w:left="922"/>
      <w:jc w:val="both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4FA0"/>
    <w:rPr>
      <w:rFonts w:eastAsia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254FA0"/>
    <w:pPr>
      <w:widowControl w:val="0"/>
      <w:autoSpaceDE w:val="0"/>
      <w:autoSpaceDN w:val="0"/>
      <w:ind w:left="921" w:hanging="360"/>
      <w:jc w:val="both"/>
    </w:pPr>
    <w:rPr>
      <w:rFonts w:eastAsia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254FA0"/>
    <w:pPr>
      <w:widowControl w:val="0"/>
      <w:autoSpaceDE w:val="0"/>
      <w:autoSpaceDN w:val="0"/>
      <w:ind w:left="921" w:hanging="360"/>
      <w:jc w:val="both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254FA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2023-12-05T10:49:00Z</dcterms:created>
  <dcterms:modified xsi:type="dcterms:W3CDTF">2023-12-05T10:50:00Z</dcterms:modified>
</cp:coreProperties>
</file>