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91D" w:rsidRDefault="00B2591D" w:rsidP="00B2591D">
      <w:pPr>
        <w:pStyle w:val="1"/>
        <w:spacing w:before="5" w:line="274" w:lineRule="exact"/>
        <w:ind w:left="202"/>
      </w:pPr>
      <w:r>
        <w:t>К</w:t>
      </w:r>
      <w:r>
        <w:rPr>
          <w:spacing w:val="1"/>
        </w:rPr>
        <w:t xml:space="preserve"> </w:t>
      </w:r>
      <w:r>
        <w:t>шести</w:t>
      </w:r>
      <w:r>
        <w:rPr>
          <w:spacing w:val="-2"/>
        </w:rPr>
        <w:t xml:space="preserve"> </w:t>
      </w:r>
      <w:r>
        <w:t>годам:</w:t>
      </w:r>
    </w:p>
    <w:p w:rsidR="00B2591D" w:rsidRDefault="00B2591D" w:rsidP="00B2591D">
      <w:pPr>
        <w:pStyle w:val="a3"/>
        <w:numPr>
          <w:ilvl w:val="0"/>
          <w:numId w:val="1"/>
        </w:numPr>
        <w:tabs>
          <w:tab w:val="left" w:pos="421"/>
        </w:tabs>
        <w:ind w:right="331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 интерес к новым и знакомым физическим упражнениям, пешим прогулкам,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туризме,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отдыха;</w:t>
      </w:r>
    </w:p>
    <w:p w:rsidR="00B2591D" w:rsidRDefault="00B2591D" w:rsidP="00B2591D">
      <w:pPr>
        <w:pStyle w:val="a3"/>
        <w:numPr>
          <w:ilvl w:val="0"/>
          <w:numId w:val="1"/>
        </w:numPr>
        <w:tabs>
          <w:tab w:val="left" w:pos="395"/>
        </w:tabs>
        <w:ind w:right="334" w:firstLine="60"/>
        <w:rPr>
          <w:sz w:val="24"/>
        </w:rPr>
      </w:pPr>
      <w:r>
        <w:rPr>
          <w:sz w:val="24"/>
        </w:rPr>
        <w:t>Ребёнок</w:t>
      </w:r>
      <w:r>
        <w:rPr>
          <w:spacing w:val="-1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1"/>
          <w:sz w:val="24"/>
        </w:rPr>
        <w:t xml:space="preserve"> </w:t>
      </w:r>
      <w:r>
        <w:rPr>
          <w:sz w:val="24"/>
        </w:rPr>
        <w:t>осознанность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12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быстроту,</w:t>
      </w:r>
      <w:r>
        <w:rPr>
          <w:spacing w:val="-2"/>
          <w:sz w:val="24"/>
        </w:rPr>
        <w:t xml:space="preserve"> </w:t>
      </w:r>
      <w:r>
        <w:rPr>
          <w:sz w:val="24"/>
        </w:rPr>
        <w:t>силу,</w:t>
      </w:r>
      <w:r>
        <w:rPr>
          <w:spacing w:val="-4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</w:p>
    <w:p w:rsidR="00B2591D" w:rsidRDefault="00B2591D" w:rsidP="00B2591D">
      <w:pPr>
        <w:pStyle w:val="a4"/>
        <w:spacing w:before="64"/>
        <w:ind w:left="202" w:right="328" w:firstLine="0"/>
      </w:pPr>
      <w:r>
        <w:t>заданном</w:t>
      </w:r>
      <w:r>
        <w:rPr>
          <w:spacing w:val="1"/>
        </w:rPr>
        <w:t xml:space="preserve"> </w:t>
      </w:r>
      <w:r>
        <w:t>ритме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комбинаций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знакомых</w:t>
      </w:r>
      <w:r>
        <w:rPr>
          <w:spacing w:val="3"/>
        </w:rPr>
        <w:t xml:space="preserve"> </w:t>
      </w:r>
      <w:r>
        <w:t>упражнений;</w:t>
      </w:r>
    </w:p>
    <w:p w:rsidR="00B2591D" w:rsidRDefault="00B2591D" w:rsidP="00B2591D">
      <w:pPr>
        <w:pStyle w:val="a3"/>
        <w:numPr>
          <w:ilvl w:val="0"/>
          <w:numId w:val="1"/>
        </w:numPr>
        <w:tabs>
          <w:tab w:val="left" w:pos="411"/>
        </w:tabs>
        <w:ind w:right="331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знакомую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подвижную игру;</w:t>
      </w:r>
    </w:p>
    <w:p w:rsidR="00B2591D" w:rsidRDefault="00B2591D" w:rsidP="00B2591D">
      <w:pPr>
        <w:pStyle w:val="a3"/>
        <w:numPr>
          <w:ilvl w:val="0"/>
          <w:numId w:val="1"/>
        </w:numPr>
        <w:tabs>
          <w:tab w:val="left" w:pos="390"/>
        </w:tabs>
        <w:ind w:right="331" w:firstLine="0"/>
        <w:rPr>
          <w:sz w:val="24"/>
        </w:rPr>
      </w:pPr>
      <w:r>
        <w:rPr>
          <w:sz w:val="24"/>
        </w:rPr>
        <w:t>Ребёнок проявляет духовно-нравственные качества и основы патриотизма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и достижениями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спортсменов;</w:t>
      </w:r>
    </w:p>
    <w:p w:rsidR="00B2591D" w:rsidRDefault="00B2591D" w:rsidP="00B2591D">
      <w:pPr>
        <w:pStyle w:val="a3"/>
        <w:numPr>
          <w:ilvl w:val="0"/>
          <w:numId w:val="1"/>
        </w:numPr>
        <w:tabs>
          <w:tab w:val="left" w:pos="407"/>
        </w:tabs>
        <w:ind w:right="325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(закаливание,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57"/>
          <w:sz w:val="24"/>
        </w:rPr>
        <w:t xml:space="preserve"> </w:t>
      </w:r>
      <w:r>
        <w:rPr>
          <w:sz w:val="24"/>
        </w:rPr>
        <w:t>гимнастика,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9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другие);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мотивирован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сбережение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окружающих;</w:t>
      </w:r>
    </w:p>
    <w:p w:rsidR="00B2591D" w:rsidRDefault="00B2591D" w:rsidP="00B2591D">
      <w:pPr>
        <w:pStyle w:val="a3"/>
        <w:numPr>
          <w:ilvl w:val="0"/>
          <w:numId w:val="1"/>
        </w:numPr>
        <w:tabs>
          <w:tab w:val="left" w:pos="467"/>
        </w:tabs>
        <w:ind w:right="333" w:firstLine="6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1"/>
          <w:sz w:val="24"/>
        </w:rPr>
        <w:t xml:space="preserve"> </w:t>
      </w:r>
      <w:r>
        <w:rPr>
          <w:sz w:val="24"/>
        </w:rPr>
        <w:t>охотно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общепринятые нормы и правила культуры поведения, проявляет в поведении уважение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привязанность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интересуется жизнью семьи и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B2591D" w:rsidRDefault="00B2591D" w:rsidP="00B2591D">
      <w:pPr>
        <w:pStyle w:val="a3"/>
        <w:numPr>
          <w:ilvl w:val="0"/>
          <w:numId w:val="1"/>
        </w:numPr>
        <w:tabs>
          <w:tab w:val="left" w:pos="426"/>
        </w:tabs>
        <w:spacing w:before="1"/>
        <w:ind w:right="333" w:firstLine="0"/>
        <w:rPr>
          <w:sz w:val="24"/>
        </w:rPr>
      </w:pPr>
      <w:r>
        <w:rPr>
          <w:sz w:val="24"/>
        </w:rPr>
        <w:t>Ребёнок способен различать разные эмоциональные состояния взрослых и 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 их в своём поведении, откликается на просьбу помочь, в оценке 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представления;</w:t>
      </w:r>
    </w:p>
    <w:p w:rsidR="00B2591D" w:rsidRDefault="00B2591D" w:rsidP="00B2591D">
      <w:pPr>
        <w:pStyle w:val="a3"/>
        <w:numPr>
          <w:ilvl w:val="0"/>
          <w:numId w:val="1"/>
        </w:numPr>
        <w:tabs>
          <w:tab w:val="left" w:pos="390"/>
        </w:tabs>
        <w:ind w:right="330" w:firstLine="60"/>
        <w:rPr>
          <w:sz w:val="24"/>
        </w:rPr>
      </w:pPr>
      <w:r>
        <w:rPr>
          <w:spacing w:val="-1"/>
          <w:sz w:val="24"/>
        </w:rPr>
        <w:t>Ребёнок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проявляет</w:t>
      </w:r>
      <w:r>
        <w:rPr>
          <w:spacing w:val="-1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стремлении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1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участвовать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труде</w:t>
      </w:r>
      <w:r>
        <w:rPr>
          <w:spacing w:val="-14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самостоятелен,</w:t>
      </w:r>
      <w:r>
        <w:rPr>
          <w:spacing w:val="-14"/>
          <w:sz w:val="24"/>
        </w:rPr>
        <w:t xml:space="preserve"> </w:t>
      </w:r>
      <w:r>
        <w:rPr>
          <w:sz w:val="24"/>
        </w:rPr>
        <w:t>инициативен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самообслуживании,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ручного труда;</w:t>
      </w:r>
    </w:p>
    <w:p w:rsidR="00B2591D" w:rsidRDefault="00B2591D" w:rsidP="00B2591D">
      <w:pPr>
        <w:pStyle w:val="a3"/>
        <w:numPr>
          <w:ilvl w:val="0"/>
          <w:numId w:val="1"/>
        </w:numPr>
        <w:tabs>
          <w:tab w:val="left" w:pos="471"/>
        </w:tabs>
        <w:ind w:right="325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поведения в разных видах деятельности, демонстрирует умения правильно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 пользоваться под присмотром взрослого бытовыми предметами и 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улице;</w:t>
      </w:r>
    </w:p>
    <w:p w:rsidR="00B2591D" w:rsidRDefault="00B2591D" w:rsidP="00B2591D">
      <w:pPr>
        <w:pStyle w:val="a3"/>
        <w:numPr>
          <w:ilvl w:val="0"/>
          <w:numId w:val="1"/>
        </w:numPr>
        <w:tabs>
          <w:tab w:val="left" w:pos="385"/>
        </w:tabs>
        <w:spacing w:before="1"/>
        <w:ind w:right="328" w:firstLine="0"/>
        <w:rPr>
          <w:sz w:val="24"/>
        </w:rPr>
      </w:pPr>
      <w:r>
        <w:rPr>
          <w:sz w:val="24"/>
        </w:rPr>
        <w:t>Ребёнок регулирует свою активность в деятельности, умеет соблюдать очередность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 права других людей, проявляет инициативу в общении и деятельности, задаёт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 различной направленности, слушает и понимает взрослого, действует по правилу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59"/>
          <w:sz w:val="24"/>
        </w:rPr>
        <w:t xml:space="preserve"> </w:t>
      </w:r>
      <w:r>
        <w:rPr>
          <w:sz w:val="24"/>
        </w:rPr>
        <w:t>видах</w:t>
      </w:r>
      <w:r>
        <w:rPr>
          <w:spacing w:val="5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57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58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произвольным</w:t>
      </w:r>
      <w:r>
        <w:rPr>
          <w:spacing w:val="56"/>
          <w:sz w:val="24"/>
        </w:rPr>
        <w:t xml:space="preserve"> </w:t>
      </w:r>
      <w:r>
        <w:rPr>
          <w:sz w:val="24"/>
        </w:rPr>
        <w:t>действиям;</w:t>
      </w:r>
    </w:p>
    <w:p w:rsidR="00B2591D" w:rsidRDefault="00B2591D" w:rsidP="00B2591D">
      <w:pPr>
        <w:pStyle w:val="a3"/>
        <w:numPr>
          <w:ilvl w:val="0"/>
          <w:numId w:val="1"/>
        </w:numPr>
        <w:tabs>
          <w:tab w:val="left" w:pos="366"/>
        </w:tabs>
        <w:ind w:right="327" w:firstLine="0"/>
        <w:rPr>
          <w:sz w:val="24"/>
        </w:rPr>
      </w:pPr>
      <w:r>
        <w:rPr>
          <w:sz w:val="24"/>
        </w:rPr>
        <w:t>Ребёнок проявляет инициативу и самостоятельность в процессе придумывания загадок,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9"/>
          <w:sz w:val="24"/>
        </w:rPr>
        <w:t xml:space="preserve"> </w:t>
      </w:r>
      <w:r>
        <w:rPr>
          <w:sz w:val="24"/>
        </w:rPr>
        <w:t>богатый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запас,</w:t>
      </w:r>
      <w:r>
        <w:rPr>
          <w:spacing w:val="-9"/>
          <w:sz w:val="24"/>
        </w:rPr>
        <w:t xml:space="preserve"> </w:t>
      </w:r>
      <w:r>
        <w:rPr>
          <w:sz w:val="24"/>
        </w:rPr>
        <w:t>безошибочно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обобщающими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58"/>
          <w:sz w:val="24"/>
        </w:rPr>
        <w:t xml:space="preserve"> </w:t>
      </w:r>
      <w:r>
        <w:rPr>
          <w:sz w:val="24"/>
        </w:rPr>
        <w:t>и понятиями, самостоятельно пересказывает рассказы и сказки, проявляет избирательное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 жанра;</w:t>
      </w:r>
    </w:p>
    <w:p w:rsidR="00B2591D" w:rsidRDefault="00B2591D" w:rsidP="00B2591D">
      <w:pPr>
        <w:pStyle w:val="a3"/>
        <w:numPr>
          <w:ilvl w:val="0"/>
          <w:numId w:val="1"/>
        </w:numPr>
        <w:tabs>
          <w:tab w:val="left" w:pos="747"/>
        </w:tabs>
        <w:ind w:right="330" w:firstLine="60"/>
        <w:rPr>
          <w:sz w:val="24"/>
        </w:rPr>
      </w:pPr>
      <w:r>
        <w:rPr>
          <w:sz w:val="24"/>
        </w:rPr>
        <w:t>Ребёнок испытывает познавательный интерес к событиям, находящимся за рамками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 опыта, фантазирует, предлагает пути решения проблем, имеет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любознательность;</w:t>
      </w:r>
    </w:p>
    <w:p w:rsidR="00B2591D" w:rsidRDefault="00B2591D" w:rsidP="00B2591D">
      <w:pPr>
        <w:pStyle w:val="a3"/>
        <w:numPr>
          <w:ilvl w:val="0"/>
          <w:numId w:val="1"/>
        </w:numPr>
        <w:tabs>
          <w:tab w:val="left" w:pos="474"/>
        </w:tabs>
        <w:spacing w:before="1"/>
        <w:ind w:right="330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действиям;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оперируя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счётом,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времени;</w:t>
      </w:r>
    </w:p>
    <w:p w:rsidR="00B2591D" w:rsidRDefault="00B2591D" w:rsidP="00B2591D">
      <w:pPr>
        <w:pStyle w:val="a3"/>
        <w:numPr>
          <w:ilvl w:val="0"/>
          <w:numId w:val="1"/>
        </w:numPr>
        <w:tabs>
          <w:tab w:val="left" w:pos="474"/>
        </w:tabs>
        <w:ind w:right="331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них,</w:t>
      </w:r>
      <w:r>
        <w:rPr>
          <w:spacing w:val="-2"/>
          <w:sz w:val="24"/>
        </w:rPr>
        <w:t xml:space="preserve"> </w:t>
      </w:r>
      <w:r>
        <w:rPr>
          <w:sz w:val="24"/>
        </w:rPr>
        <w:t>придерживаясь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ними;</w:t>
      </w:r>
    </w:p>
    <w:p w:rsidR="00B2591D" w:rsidRPr="00B2591D" w:rsidRDefault="00B2591D" w:rsidP="00B2591D">
      <w:pPr>
        <w:pStyle w:val="a3"/>
        <w:numPr>
          <w:ilvl w:val="0"/>
          <w:numId w:val="1"/>
        </w:numPr>
        <w:tabs>
          <w:tab w:val="left" w:pos="332"/>
        </w:tabs>
        <w:ind w:right="333" w:firstLine="0"/>
        <w:rPr>
          <w:sz w:val="24"/>
        </w:rPr>
      </w:pPr>
      <w:r>
        <w:rPr>
          <w:spacing w:val="-1"/>
          <w:sz w:val="24"/>
        </w:rPr>
        <w:lastRenderedPageBreak/>
        <w:t>Ребёнок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проявляет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познавательный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населённому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пункту,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1"/>
          <w:sz w:val="24"/>
        </w:rPr>
        <w:t xml:space="preserve"> </w:t>
      </w:r>
      <w:r>
        <w:rPr>
          <w:sz w:val="24"/>
        </w:rPr>
        <w:t>живёт,</w:t>
      </w:r>
      <w:r>
        <w:rPr>
          <w:spacing w:val="-9"/>
          <w:sz w:val="24"/>
        </w:rPr>
        <w:t xml:space="preserve"> </w:t>
      </w:r>
      <w:r>
        <w:rPr>
          <w:sz w:val="24"/>
        </w:rPr>
        <w:t>знает</w:t>
      </w:r>
      <w:r>
        <w:rPr>
          <w:spacing w:val="-58"/>
          <w:sz w:val="24"/>
        </w:rPr>
        <w:t xml:space="preserve"> </w:t>
      </w:r>
      <w:r>
        <w:rPr>
          <w:sz w:val="24"/>
        </w:rPr>
        <w:t>некоторые сведения о его достопримечательностях (Площадь Советов и памятник Ленину,</w:t>
      </w:r>
      <w:r>
        <w:rPr>
          <w:spacing w:val="-57"/>
          <w:sz w:val="24"/>
        </w:rPr>
        <w:t xml:space="preserve"> </w:t>
      </w:r>
      <w:r>
        <w:rPr>
          <w:sz w:val="24"/>
        </w:rPr>
        <w:t>Триумфальная арка «Царские ворота», Этнографический музей народов Забайкалья, Театр</w:t>
      </w:r>
      <w:r>
        <w:rPr>
          <w:spacing w:val="-57"/>
          <w:sz w:val="24"/>
        </w:rPr>
        <w:t xml:space="preserve"> </w:t>
      </w:r>
      <w:r>
        <w:rPr>
          <w:sz w:val="24"/>
        </w:rPr>
        <w:t>Оперы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балета,</w:t>
      </w:r>
      <w:r>
        <w:rPr>
          <w:spacing w:val="2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9"/>
          <w:sz w:val="24"/>
        </w:rPr>
        <w:t xml:space="preserve"> </w:t>
      </w:r>
      <w:r>
        <w:rPr>
          <w:sz w:val="24"/>
        </w:rPr>
        <w:t>драматический</w:t>
      </w:r>
      <w:r>
        <w:rPr>
          <w:spacing w:val="19"/>
          <w:sz w:val="24"/>
        </w:rPr>
        <w:t xml:space="preserve"> </w:t>
      </w:r>
      <w:r>
        <w:rPr>
          <w:sz w:val="24"/>
        </w:rPr>
        <w:t>театр</w:t>
      </w:r>
      <w:r>
        <w:rPr>
          <w:spacing w:val="19"/>
          <w:sz w:val="24"/>
        </w:rPr>
        <w:t xml:space="preserve"> </w:t>
      </w:r>
      <w:r>
        <w:rPr>
          <w:sz w:val="24"/>
        </w:rPr>
        <w:t>им.</w:t>
      </w:r>
      <w:r>
        <w:rPr>
          <w:spacing w:val="18"/>
          <w:sz w:val="24"/>
        </w:rPr>
        <w:t xml:space="preserve"> </w:t>
      </w:r>
      <w:r>
        <w:rPr>
          <w:sz w:val="24"/>
        </w:rPr>
        <w:t>Н.А.Бестужева,</w:t>
      </w:r>
      <w:r>
        <w:rPr>
          <w:spacing w:val="18"/>
          <w:sz w:val="24"/>
        </w:rPr>
        <w:t xml:space="preserve"> </w:t>
      </w:r>
      <w:r>
        <w:rPr>
          <w:sz w:val="24"/>
        </w:rPr>
        <w:t>монумент</w:t>
      </w:r>
      <w:r>
        <w:rPr>
          <w:spacing w:val="23"/>
          <w:sz w:val="24"/>
        </w:rPr>
        <w:t xml:space="preserve"> </w:t>
      </w:r>
      <w:r>
        <w:rPr>
          <w:sz w:val="24"/>
        </w:rPr>
        <w:t>«Мать</w:t>
      </w:r>
      <w:bookmarkStart w:id="0" w:name="_GoBack"/>
      <w:bookmarkEnd w:id="0"/>
    </w:p>
    <w:p w:rsidR="00B2591D" w:rsidRDefault="00B2591D" w:rsidP="00B2591D">
      <w:pPr>
        <w:pStyle w:val="a4"/>
        <w:spacing w:before="64"/>
        <w:ind w:right="331"/>
      </w:pPr>
      <w:r>
        <w:t>Бурятии», памятник «Гэсэр»); событиях городской и сельской жизни, знает название своей</w:t>
      </w:r>
      <w:r>
        <w:rPr>
          <w:spacing w:val="-58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государственные</w:t>
      </w:r>
      <w:r>
        <w:rPr>
          <w:spacing w:val="-2"/>
        </w:rPr>
        <w:t xml:space="preserve"> </w:t>
      </w:r>
      <w:r>
        <w:t>символы;</w:t>
      </w:r>
    </w:p>
    <w:p w:rsidR="00B2591D" w:rsidRDefault="00B2591D" w:rsidP="00B2591D">
      <w:pPr>
        <w:pStyle w:val="a3"/>
        <w:numPr>
          <w:ilvl w:val="0"/>
          <w:numId w:val="1"/>
        </w:numPr>
        <w:tabs>
          <w:tab w:val="left" w:pos="445"/>
        </w:tabs>
        <w:ind w:right="325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 объекты по разным признакам; имеет представление об особенностях 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живого организма, изменениях 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 в разные сезоны года,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 правила поведения в природе, ухаживает за растениями и животными, бережно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относится к</w:t>
      </w:r>
      <w:r>
        <w:rPr>
          <w:spacing w:val="-3"/>
          <w:sz w:val="24"/>
        </w:rPr>
        <w:t xml:space="preserve"> </w:t>
      </w:r>
      <w:r>
        <w:rPr>
          <w:sz w:val="24"/>
        </w:rPr>
        <w:t>ним;</w:t>
      </w:r>
    </w:p>
    <w:p w:rsidR="00B2591D" w:rsidRDefault="00B2591D" w:rsidP="00B2591D">
      <w:pPr>
        <w:pStyle w:val="a3"/>
        <w:numPr>
          <w:ilvl w:val="0"/>
          <w:numId w:val="1"/>
        </w:numPr>
        <w:tabs>
          <w:tab w:val="left" w:pos="733"/>
        </w:tabs>
        <w:ind w:right="333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виды,</w:t>
      </w:r>
      <w:r>
        <w:rPr>
          <w:spacing w:val="1"/>
          <w:sz w:val="24"/>
        </w:rPr>
        <w:t xml:space="preserve"> </w:t>
      </w:r>
      <w:r>
        <w:rPr>
          <w:sz w:val="24"/>
        </w:rPr>
        <w:t>жанры,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способности;</w:t>
      </w:r>
    </w:p>
    <w:p w:rsidR="00B2591D" w:rsidRDefault="00B2591D" w:rsidP="00B2591D">
      <w:pPr>
        <w:pStyle w:val="a3"/>
        <w:numPr>
          <w:ilvl w:val="0"/>
          <w:numId w:val="1"/>
        </w:numPr>
        <w:tabs>
          <w:tab w:val="left" w:pos="416"/>
        </w:tabs>
        <w:ind w:right="334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культурно-досуговых мероприятий;</w:t>
      </w:r>
    </w:p>
    <w:p w:rsidR="00B2591D" w:rsidRDefault="00B2591D" w:rsidP="00B2591D">
      <w:pPr>
        <w:pStyle w:val="a3"/>
        <w:numPr>
          <w:ilvl w:val="0"/>
          <w:numId w:val="1"/>
        </w:numPr>
        <w:tabs>
          <w:tab w:val="left" w:pos="392"/>
        </w:tabs>
        <w:spacing w:before="1"/>
        <w:ind w:right="331" w:firstLine="0"/>
        <w:rPr>
          <w:sz w:val="24"/>
        </w:rPr>
      </w:pPr>
      <w:r>
        <w:rPr>
          <w:sz w:val="24"/>
        </w:rPr>
        <w:t>Ребёнок самостоятельно определяет замысел рисунка, аппликации, лепки, постройки,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композиционные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интегрируя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 разнообразные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материалы;</w:t>
      </w:r>
    </w:p>
    <w:p w:rsidR="00B2591D" w:rsidRDefault="00B2591D" w:rsidP="00B2591D">
      <w:pPr>
        <w:pStyle w:val="a3"/>
        <w:numPr>
          <w:ilvl w:val="0"/>
          <w:numId w:val="1"/>
        </w:numPr>
        <w:tabs>
          <w:tab w:val="left" w:pos="363"/>
        </w:tabs>
        <w:ind w:right="327" w:firstLine="0"/>
        <w:rPr>
          <w:sz w:val="24"/>
        </w:rPr>
      </w:pPr>
      <w:r>
        <w:rPr>
          <w:sz w:val="24"/>
        </w:rPr>
        <w:t>Ребёнок согласовывает свои интересы с интересами партнеров в игровой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 предложить и объяснить замысел игры, комбинировать сюжеты на основе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 игровые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режиссёрской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игре;</w:t>
      </w:r>
    </w:p>
    <w:p w:rsidR="00B2591D" w:rsidRDefault="00B2591D" w:rsidP="00B2591D">
      <w:pPr>
        <w:pStyle w:val="a3"/>
        <w:numPr>
          <w:ilvl w:val="0"/>
          <w:numId w:val="1"/>
        </w:numPr>
        <w:tabs>
          <w:tab w:val="left" w:pos="531"/>
        </w:tabs>
        <w:ind w:right="327" w:firstLine="6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 играм, в играх с готовым содержанием и правилами действует в точном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 и правилами.</w:t>
      </w:r>
    </w:p>
    <w:p w:rsidR="00B2591D" w:rsidRDefault="00B2591D" w:rsidP="00B2591D">
      <w:pPr>
        <w:jc w:val="both"/>
        <w:rPr>
          <w:sz w:val="24"/>
        </w:rPr>
        <w:sectPr w:rsidR="00B2591D">
          <w:pgSz w:w="11920" w:h="16850"/>
          <w:pgMar w:top="1060" w:right="520" w:bottom="520" w:left="1500" w:header="0" w:footer="255" w:gutter="0"/>
          <w:cols w:space="720"/>
        </w:sectPr>
      </w:pPr>
    </w:p>
    <w:p w:rsidR="00A41DAF" w:rsidRDefault="00A41DAF"/>
    <w:sectPr w:rsidR="00A4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7798F"/>
    <w:multiLevelType w:val="hybridMultilevel"/>
    <w:tmpl w:val="6B980F24"/>
    <w:lvl w:ilvl="0" w:tplc="4F9A2698">
      <w:numFmt w:val="bullet"/>
      <w:lvlText w:val="-"/>
      <w:lvlJc w:val="left"/>
      <w:pPr>
        <w:ind w:left="202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1C1280">
      <w:numFmt w:val="bullet"/>
      <w:lvlText w:val="•"/>
      <w:lvlJc w:val="left"/>
      <w:pPr>
        <w:ind w:left="1169" w:hanging="212"/>
      </w:pPr>
      <w:rPr>
        <w:rFonts w:hint="default"/>
        <w:lang w:val="ru-RU" w:eastAsia="en-US" w:bidi="ar-SA"/>
      </w:rPr>
    </w:lvl>
    <w:lvl w:ilvl="2" w:tplc="39A8611E">
      <w:numFmt w:val="bullet"/>
      <w:lvlText w:val="•"/>
      <w:lvlJc w:val="left"/>
      <w:pPr>
        <w:ind w:left="2138" w:hanging="212"/>
      </w:pPr>
      <w:rPr>
        <w:rFonts w:hint="default"/>
        <w:lang w:val="ru-RU" w:eastAsia="en-US" w:bidi="ar-SA"/>
      </w:rPr>
    </w:lvl>
    <w:lvl w:ilvl="3" w:tplc="15362DD0">
      <w:numFmt w:val="bullet"/>
      <w:lvlText w:val="•"/>
      <w:lvlJc w:val="left"/>
      <w:pPr>
        <w:ind w:left="3107" w:hanging="212"/>
      </w:pPr>
      <w:rPr>
        <w:rFonts w:hint="default"/>
        <w:lang w:val="ru-RU" w:eastAsia="en-US" w:bidi="ar-SA"/>
      </w:rPr>
    </w:lvl>
    <w:lvl w:ilvl="4" w:tplc="07F6D6EA">
      <w:numFmt w:val="bullet"/>
      <w:lvlText w:val="•"/>
      <w:lvlJc w:val="left"/>
      <w:pPr>
        <w:ind w:left="4076" w:hanging="212"/>
      </w:pPr>
      <w:rPr>
        <w:rFonts w:hint="default"/>
        <w:lang w:val="ru-RU" w:eastAsia="en-US" w:bidi="ar-SA"/>
      </w:rPr>
    </w:lvl>
    <w:lvl w:ilvl="5" w:tplc="4F8E4D3A">
      <w:numFmt w:val="bullet"/>
      <w:lvlText w:val="•"/>
      <w:lvlJc w:val="left"/>
      <w:pPr>
        <w:ind w:left="5045" w:hanging="212"/>
      </w:pPr>
      <w:rPr>
        <w:rFonts w:hint="default"/>
        <w:lang w:val="ru-RU" w:eastAsia="en-US" w:bidi="ar-SA"/>
      </w:rPr>
    </w:lvl>
    <w:lvl w:ilvl="6" w:tplc="F9FA92CC">
      <w:numFmt w:val="bullet"/>
      <w:lvlText w:val="•"/>
      <w:lvlJc w:val="left"/>
      <w:pPr>
        <w:ind w:left="6014" w:hanging="212"/>
      </w:pPr>
      <w:rPr>
        <w:rFonts w:hint="default"/>
        <w:lang w:val="ru-RU" w:eastAsia="en-US" w:bidi="ar-SA"/>
      </w:rPr>
    </w:lvl>
    <w:lvl w:ilvl="7" w:tplc="310AACE4">
      <w:numFmt w:val="bullet"/>
      <w:lvlText w:val="•"/>
      <w:lvlJc w:val="left"/>
      <w:pPr>
        <w:ind w:left="6983" w:hanging="212"/>
      </w:pPr>
      <w:rPr>
        <w:rFonts w:hint="default"/>
        <w:lang w:val="ru-RU" w:eastAsia="en-US" w:bidi="ar-SA"/>
      </w:rPr>
    </w:lvl>
    <w:lvl w:ilvl="8" w:tplc="3F62DFE4">
      <w:numFmt w:val="bullet"/>
      <w:lvlText w:val="•"/>
      <w:lvlJc w:val="left"/>
      <w:pPr>
        <w:ind w:left="7952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F8"/>
    <w:rsid w:val="005615F8"/>
    <w:rsid w:val="00A41DAF"/>
    <w:rsid w:val="00B2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C4D9B-79E0-4063-B48E-2B369C11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2591D"/>
    <w:pPr>
      <w:widowControl w:val="0"/>
      <w:autoSpaceDE w:val="0"/>
      <w:autoSpaceDN w:val="0"/>
      <w:ind w:left="922"/>
      <w:jc w:val="both"/>
      <w:outlineLvl w:val="0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2591D"/>
    <w:rPr>
      <w:rFonts w:eastAsia="Times New Roman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B2591D"/>
    <w:pPr>
      <w:widowControl w:val="0"/>
      <w:autoSpaceDE w:val="0"/>
      <w:autoSpaceDN w:val="0"/>
      <w:ind w:left="921" w:hanging="360"/>
      <w:jc w:val="both"/>
    </w:pPr>
    <w:rPr>
      <w:rFonts w:eastAsia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B2591D"/>
    <w:pPr>
      <w:widowControl w:val="0"/>
      <w:autoSpaceDE w:val="0"/>
      <w:autoSpaceDN w:val="0"/>
      <w:ind w:left="921" w:hanging="360"/>
      <w:jc w:val="both"/>
    </w:pPr>
    <w:rPr>
      <w:rFonts w:eastAsia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2591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2023-12-05T10:57:00Z</dcterms:created>
  <dcterms:modified xsi:type="dcterms:W3CDTF">2023-12-05T10:59:00Z</dcterms:modified>
</cp:coreProperties>
</file>